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FF" w:rsidRPr="00137D6F" w:rsidRDefault="006013FF" w:rsidP="006013FF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 Bold" w:hAnsi="Times New Roman Bold" w:cs="Times New Roman"/>
          <w:b/>
          <w:noProof/>
          <w:spacing w:val="2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16E1B6" wp14:editId="15DE080B">
            <wp:simplePos x="0" y="0"/>
            <wp:positionH relativeFrom="column">
              <wp:posOffset>-69850</wp:posOffset>
            </wp:positionH>
            <wp:positionV relativeFrom="paragraph">
              <wp:posOffset>-521335</wp:posOffset>
            </wp:positionV>
            <wp:extent cx="2348230" cy="5467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pacing w:val="24"/>
          <w:sz w:val="24"/>
          <w:szCs w:val="24"/>
        </w:rPr>
        <w:t>F</w:t>
      </w:r>
      <w:r w:rsidR="009A25D5">
        <w:rPr>
          <w:rFonts w:ascii="Times New Roman" w:hAnsi="Times New Roman" w:cs="Times New Roman"/>
          <w:spacing w:val="24"/>
          <w:sz w:val="24"/>
          <w:szCs w:val="24"/>
        </w:rPr>
        <w:t>inance Division</w:t>
      </w:r>
    </w:p>
    <w:p w:rsidR="006013FF" w:rsidRPr="00137D6F" w:rsidRDefault="006013FF" w:rsidP="006013FF">
      <w:pPr>
        <w:spacing w:after="0" w:line="20" w:lineRule="atLeast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>Financial Planning, Monitoring and Accountability Department</w:t>
      </w:r>
    </w:p>
    <w:p w:rsidR="006013FF" w:rsidRPr="00997B27" w:rsidRDefault="006013FF" w:rsidP="006013FF">
      <w:pPr>
        <w:pBdr>
          <w:bottom w:val="double" w:sz="4" w:space="1" w:color="auto"/>
        </w:pBdr>
        <w:tabs>
          <w:tab w:val="left" w:pos="13500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</w:rPr>
      </w:pPr>
      <w:r w:rsidRPr="001B0E55">
        <w:rPr>
          <w:rFonts w:ascii="Times New Roman" w:hAnsi="Times New Roman" w:cs="Times New Roman"/>
          <w:noProof/>
          <w:sz w:val="16"/>
          <w:szCs w:val="16"/>
        </w:rPr>
        <w:tab/>
      </w:r>
    </w:p>
    <w:p w:rsidR="006013FF" w:rsidRPr="00D64776" w:rsidRDefault="006013FF" w:rsidP="006013F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64776">
        <w:rPr>
          <w:rFonts w:ascii="Times New Roman" w:hAnsi="Times New Roman" w:cs="Times New Roman"/>
          <w:b/>
          <w:spacing w:val="24"/>
          <w:sz w:val="24"/>
          <w:szCs w:val="24"/>
        </w:rPr>
        <w:t xml:space="preserve">APPENDIX </w:t>
      </w:r>
      <w:r w:rsidR="003A37C0">
        <w:rPr>
          <w:rFonts w:ascii="Times New Roman" w:hAnsi="Times New Roman" w:cs="Times New Roman"/>
          <w:b/>
          <w:spacing w:val="24"/>
          <w:sz w:val="24"/>
          <w:szCs w:val="24"/>
        </w:rPr>
        <w:t>F</w:t>
      </w:r>
    </w:p>
    <w:p w:rsidR="006013FF" w:rsidRPr="00137D6F" w:rsidRDefault="006013FF" w:rsidP="004D6EC9">
      <w:pPr>
        <w:tabs>
          <w:tab w:val="left" w:pos="4860"/>
          <w:tab w:val="left" w:pos="10620"/>
          <w:tab w:val="left" w:pos="11610"/>
          <w:tab w:val="left" w:pos="13590"/>
        </w:tabs>
        <w:spacing w:after="0" w:line="240" w:lineRule="auto"/>
        <w:rPr>
          <w:rFonts w:ascii="Times New Roman Bold" w:hAnsi="Times New Roman Bold" w:cs="Times New Roman"/>
          <w:spacing w:val="24"/>
          <w:sz w:val="24"/>
          <w:szCs w:val="24"/>
        </w:rPr>
      </w:pPr>
      <w:r w:rsidRPr="00D64776">
        <w:rPr>
          <w:rFonts w:ascii="Times New Roman" w:hAnsi="Times New Roman" w:cs="Times New Roman"/>
          <w:b/>
          <w:spacing w:val="24"/>
          <w:sz w:val="24"/>
          <w:szCs w:val="24"/>
        </w:rPr>
        <w:tab/>
        <w:t>WASC RECOMMENDATIONS</w:t>
      </w:r>
      <w:r w:rsidRPr="00D64776">
        <w:rPr>
          <w:rFonts w:ascii="Times New Roman" w:hAnsi="Times New Roman" w:cs="Times New Roman"/>
          <w:b/>
          <w:spacing w:val="24"/>
          <w:sz w:val="24"/>
          <w:szCs w:val="24"/>
        </w:rPr>
        <w:tab/>
        <w:t>YEAR:</w:t>
      </w:r>
      <w:r w:rsidRPr="00137D6F">
        <w:rPr>
          <w:rFonts w:ascii="Times New Roman Bold" w:hAnsi="Times New Roman Bold" w:cs="Times New Roman"/>
          <w:spacing w:val="24"/>
          <w:sz w:val="24"/>
          <w:szCs w:val="24"/>
        </w:rPr>
        <w:tab/>
      </w:r>
      <w:r w:rsidR="002C2411">
        <w:rPr>
          <w:rFonts w:ascii="Times New Roman" w:hAnsi="Times New Roman" w:cs="Times New Roman"/>
          <w:spacing w:val="24"/>
          <w:sz w:val="24"/>
          <w:szCs w:val="24"/>
          <w:u w:val="single"/>
        </w:rPr>
        <w:t>201</w:t>
      </w:r>
      <w:r w:rsidR="00552F43">
        <w:rPr>
          <w:rFonts w:ascii="Times New Roman" w:hAnsi="Times New Roman" w:cs="Times New Roman"/>
          <w:spacing w:val="24"/>
          <w:sz w:val="24"/>
          <w:szCs w:val="24"/>
          <w:u w:val="single"/>
        </w:rPr>
        <w:t>9</w:t>
      </w:r>
      <w:r w:rsidR="002C2411">
        <w:rPr>
          <w:rFonts w:ascii="Times New Roman" w:hAnsi="Times New Roman" w:cs="Times New Roman"/>
          <w:spacing w:val="24"/>
          <w:sz w:val="24"/>
          <w:szCs w:val="24"/>
          <w:u w:val="single"/>
        </w:rPr>
        <w:t>-20</w:t>
      </w:r>
      <w:r w:rsidR="00552F43">
        <w:rPr>
          <w:rFonts w:ascii="Times New Roman" w:hAnsi="Times New Roman" w:cs="Times New Roman"/>
          <w:spacing w:val="24"/>
          <w:sz w:val="24"/>
          <w:szCs w:val="24"/>
          <w:u w:val="single"/>
        </w:rPr>
        <w:t>20</w:t>
      </w:r>
    </w:p>
    <w:p w:rsidR="006013FF" w:rsidRPr="00137D6F" w:rsidRDefault="006013FF" w:rsidP="006013FF">
      <w:pPr>
        <w:tabs>
          <w:tab w:val="left" w:pos="5220"/>
          <w:tab w:val="left" w:pos="11340"/>
        </w:tabs>
        <w:spacing w:after="0" w:line="240" w:lineRule="auto"/>
        <w:rPr>
          <w:rFonts w:ascii="Times New Roman" w:hAnsi="Times New Roman" w:cs="Times New Roman"/>
          <w:spacing w:val="24"/>
          <w:sz w:val="24"/>
          <w:szCs w:val="24"/>
        </w:rPr>
      </w:pPr>
    </w:p>
    <w:p w:rsidR="006013FF" w:rsidRPr="00137D6F" w:rsidRDefault="006013FF" w:rsidP="006013FF">
      <w:pPr>
        <w:tabs>
          <w:tab w:val="left" w:pos="99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>School:</w:t>
      </w:r>
      <w:r w:rsidRPr="00137D6F">
        <w:rPr>
          <w:rFonts w:ascii="Times New Roman" w:hAnsi="Times New Roman" w:cs="Times New Roman"/>
          <w:spacing w:val="24"/>
          <w:sz w:val="24"/>
          <w:szCs w:val="24"/>
        </w:rPr>
        <w:tab/>
      </w:r>
      <w:r w:rsidRPr="00137D6F">
        <w:rPr>
          <w:rFonts w:ascii="Times New Roman" w:hAnsi="Times New Roman" w:cs="Times New Roman"/>
          <w:spacing w:val="24"/>
          <w:sz w:val="24"/>
          <w:szCs w:val="24"/>
          <w:u w:val="single"/>
        </w:rPr>
        <w:tab/>
      </w:r>
    </w:p>
    <w:p w:rsidR="006013FF" w:rsidRPr="00137D6F" w:rsidRDefault="006013FF" w:rsidP="006013FF">
      <w:pPr>
        <w:tabs>
          <w:tab w:val="left" w:pos="0"/>
          <w:tab w:val="left" w:pos="810"/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pacing w:val="24"/>
          <w:sz w:val="24"/>
          <w:szCs w:val="24"/>
        </w:rPr>
      </w:pPr>
    </w:p>
    <w:p w:rsidR="006013FF" w:rsidRPr="00137D6F" w:rsidRDefault="006013FF" w:rsidP="006013FF">
      <w:pPr>
        <w:spacing w:after="12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 xml:space="preserve">Using the recommendations from your most recent full study visit </w:t>
      </w:r>
      <w:r w:rsidR="00206C93">
        <w:rPr>
          <w:rFonts w:ascii="Times New Roman" w:hAnsi="Times New Roman" w:cs="Times New Roman"/>
          <w:spacing w:val="24"/>
          <w:sz w:val="24"/>
          <w:szCs w:val="24"/>
        </w:rPr>
        <w:t>complete the following template:</w:t>
      </w:r>
    </w:p>
    <w:tbl>
      <w:tblPr>
        <w:tblStyle w:val="TableGrid"/>
        <w:tblW w:w="13931" w:type="dxa"/>
        <w:tblInd w:w="1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3060"/>
        <w:gridCol w:w="2340"/>
        <w:gridCol w:w="2861"/>
      </w:tblGrid>
      <w:tr w:rsidR="006013FF" w:rsidRPr="00EA16FB" w:rsidTr="00F44A5A">
        <w:trPr>
          <w:trHeight w:val="1066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EA16FB" w:rsidRDefault="006013FF" w:rsidP="00997B27">
            <w:pPr>
              <w:spacing w:before="240"/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WASC: Schoolwide</w:t>
            </w:r>
          </w:p>
          <w:p w:rsidR="006013FF" w:rsidRPr="00EA16FB" w:rsidRDefault="006013FF" w:rsidP="00997B27">
            <w:pPr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Critical Areas for follow-up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EA16FB" w:rsidRDefault="006013FF" w:rsidP="00252C72">
            <w:pPr>
              <w:spacing w:before="240"/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SPSA Goal Area:</w:t>
            </w:r>
          </w:p>
          <w:p w:rsidR="006013FF" w:rsidRPr="00EA16FB" w:rsidRDefault="006013FF" w:rsidP="00252C72">
            <w:pPr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1, 2, 3, 4 or 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EA16FB" w:rsidRDefault="006013FF" w:rsidP="00252C72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Professional</w:t>
            </w:r>
          </w:p>
          <w:p w:rsidR="006013FF" w:rsidRPr="00EA16FB" w:rsidRDefault="006013FF" w:rsidP="00252C7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Development Resources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EA16FB" w:rsidRDefault="006013FF" w:rsidP="00252C72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Means to Assess</w:t>
            </w:r>
          </w:p>
          <w:p w:rsidR="006013FF" w:rsidRPr="00EA16FB" w:rsidRDefault="006013FF" w:rsidP="00252C72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Improvement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3FF" w:rsidRPr="00EA16FB" w:rsidRDefault="006013FF" w:rsidP="00252C72">
            <w:pPr>
              <w:spacing w:before="240"/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Reporting Timeline</w:t>
            </w:r>
          </w:p>
          <w:p w:rsidR="006013FF" w:rsidRPr="00EA16FB" w:rsidRDefault="006013FF" w:rsidP="00252C72">
            <w:pPr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EA16FB">
              <w:rPr>
                <w:rFonts w:ascii="Times New Roman" w:hAnsi="Times New Roman" w:cs="Times New Roman"/>
                <w:spacing w:val="20"/>
              </w:rPr>
              <w:t>Responsible Person(s)</w:t>
            </w:r>
          </w:p>
        </w:tc>
      </w:tr>
      <w:tr w:rsidR="00D17DF3" w:rsidRPr="007D552F" w:rsidTr="00F44A5A">
        <w:trPr>
          <w:trHeight w:val="720"/>
        </w:trPr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</w:tcPr>
          <w:p w:rsidR="00D17DF3" w:rsidRPr="007D552F" w:rsidRDefault="00D17DF3" w:rsidP="00BF78AC">
            <w:pPr>
              <w:spacing w:before="120"/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Continue to provide training and best practices opportunities during collaboration, </w:t>
            </w:r>
            <w:proofErr w:type="spellStart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inservice</w:t>
            </w:r>
            <w:proofErr w:type="spellEnd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training for Common Core in efforts to strengthen differentiation strategies for all subgroups.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D17DF3" w:rsidRPr="007D552F" w:rsidRDefault="00D17DF3" w:rsidP="00D17D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: 1, 2, 3, and 4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17DF3" w:rsidRPr="00AC4259" w:rsidRDefault="00D17DF3" w:rsidP="00D17DF3">
            <w:pPr>
              <w:spacing w:before="120"/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Staff Training on new Common Core along with directions focusing on the needs and support structures for strategic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intensive high school learners, with an emphasis on English Learners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ILT to work with staff to develop a consistent intervention system for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students.</w:t>
            </w:r>
          </w:p>
          <w:p w:rsidR="00D17DF3" w:rsidRPr="00AC4259" w:rsidRDefault="00D17DF3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9A25D5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for a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dministrativ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staff and ILT by district or c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ounty staff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7D552F" w:rsidRDefault="00D17DF3" w:rsidP="00D17DF3">
            <w:pPr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ELA and EL staff to review pacing of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core program to ensure that students are receiving new Common Core standards and have appropriate assessments to track student proficiency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17DF3" w:rsidRPr="00AC4259" w:rsidRDefault="00D17DF3" w:rsidP="00D17DF3">
            <w:pPr>
              <w:spacing w:before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1a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. Developed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an understanding among site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district staff regarding the needs </w:t>
            </w:r>
            <w:r w:rsidR="00675EBE">
              <w:rPr>
                <w:rFonts w:ascii="Times New Roman" w:hAnsi="Times New Roman" w:cs="Times New Roman"/>
                <w:sz w:val="24"/>
                <w:szCs w:val="24"/>
              </w:rPr>
              <w:t>of strategic and intensive learners and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developing an English/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Language Arts </w:t>
            </w:r>
            <w:r w:rsidR="009A25D5" w:rsidRPr="00AC4259">
              <w:rPr>
                <w:rFonts w:ascii="Times New Roman" w:hAnsi="Times New Roman" w:cs="Times New Roman"/>
                <w:sz w:val="24"/>
                <w:szCs w:val="24"/>
              </w:rPr>
              <w:t>system, which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includes interventions to support their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achievement.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9A25D5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l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eadership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staff to offer a system of 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differentiated interventions to students who are not performing at the “proficient” Level, including specific EL support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21683E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1b. 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Review 9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and 10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standards-based curriculum to ensure that</w:t>
            </w:r>
            <w:r w:rsidR="00D1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priority standards are addressed consistentl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among all grade level courses.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Provide interventions available to students based on student test and achievement data; (courses listed in school course catalog – list student learning lev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els and skills provided/ taught.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E</w:t>
            </w:r>
            <w:r w:rsidR="00675EBE">
              <w:rPr>
                <w:rFonts w:ascii="Times New Roman" w:hAnsi="Times New Roman" w:cs="Times New Roman"/>
                <w:sz w:val="24"/>
                <w:szCs w:val="24"/>
              </w:rPr>
              <w:t xml:space="preserve">LA pacing guides </w:t>
            </w:r>
            <w:r w:rsidR="00675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 developed 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indicate priority standards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78AC" w:rsidRPr="007D552F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Principal walk-through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the pacing calendar provided by the ELA staff presented and adopted by site staff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top w:val="single" w:sz="12" w:space="0" w:color="auto"/>
              <w:right w:val="single" w:sz="4" w:space="0" w:color="auto"/>
            </w:tcBorders>
          </w:tcPr>
          <w:p w:rsidR="00D17DF3" w:rsidRPr="00AC4259" w:rsidRDefault="0021683E" w:rsidP="00D17DF3">
            <w:pPr>
              <w:spacing w:before="120"/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Monthly discussions at ILT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:  Sept – June 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- Principal</w:t>
            </w: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Monthly School Newsletter: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Sept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June 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- Principal</w:t>
            </w: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Monthly English Department Meetings:</w:t>
            </w: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June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English Chair/District Curriculum Specialist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9A25D5" w:rsidP="00F44A5A">
            <w:pPr>
              <w:ind w:left="72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s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taff wide PLC development with a focus on ELA strategies for all curricular areas:  Sept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June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ILT/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nglish Department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Reports to </w:t>
            </w:r>
            <w:proofErr w:type="gramStart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be submitted</w:t>
            </w:r>
            <w:proofErr w:type="gramEnd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to Principal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accountability Monthly for PLCs: Sept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June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:  ILT/ Department Chairs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21683E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Night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schoolwide review of intervent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the first week in December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– Principal/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ILT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ata Reported to SSC in December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– Principal/I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Report to be Published from December meeting:   first week in January – Principal/Vice Principal/ ILT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Update School Website:  Jan </w:t>
            </w:r>
            <w:r w:rsidR="00375D0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0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– Principal/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:rsidR="00D17DF3" w:rsidRPr="007D552F" w:rsidRDefault="00D17DF3" w:rsidP="00D17DF3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3" w:rsidRPr="007D552F" w:rsidTr="00F44A5A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 student utilization of targeted support programs for all entering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st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udents by identifying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reading level.</w:t>
            </w:r>
          </w:p>
          <w:p w:rsidR="00D17DF3" w:rsidRPr="007D552F" w:rsidRDefault="00D17DF3" w:rsidP="00D17DF3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17DF3" w:rsidRPr="007D552F" w:rsidRDefault="00D17DF3" w:rsidP="00D17D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Goal:  1, 2, 3, and 4</w:t>
            </w:r>
          </w:p>
        </w:tc>
        <w:tc>
          <w:tcPr>
            <w:tcW w:w="306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Meetings with feeder school, OLEA support for district and English Specialist to de</w:t>
            </w:r>
            <w:r w:rsidR="00675EBE">
              <w:rPr>
                <w:rFonts w:ascii="Times New Roman" w:hAnsi="Times New Roman" w:cs="Times New Roman"/>
                <w:sz w:val="24"/>
                <w:szCs w:val="24"/>
              </w:rPr>
              <w:t>termine assessments to be used 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the cut point for proficiency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Meetings with administration and counselors to develop procedures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practices that will ensure that the testing occurs in a timely manner and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those students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are placed</w:t>
            </w:r>
            <w:proofErr w:type="gramEnd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appropriately in the correct courses in September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Meetings with feeder school to develop agreements for preparation for core ELA program and placement test to be given on Jun of 8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school year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7D552F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Establish an ELA placement system that determines whether incoming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students either have the necessary reading level to access the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core curriculum, or need to be placed in a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accelerated reading intervention program (below 6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grade) or need to be given a “strategic” intervention which may include a Strategic or ELD support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83E" w:rsidRDefault="0021683E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3E" w:rsidRDefault="0021683E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BE" w:rsidRDefault="00675EBE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ELA teachers give language arts instruc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tional materials placement exam.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Develop a “watch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list” for students who do not have reading ability for success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AC" w:rsidRPr="007D552F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Written regulations regarding placement assessment </w:t>
            </w:r>
            <w:proofErr w:type="gramStart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system which</w:t>
            </w:r>
            <w:proofErr w:type="gramEnd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include the list of diagnostic assessment with entrance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exit “cut point” for core, strategic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intensive intervention courses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Notification to all entering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 parents and students regarding placement and testing: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ust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September –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Principal/Counselor/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ILT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Testing on all incoming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Graders – 8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and 9</w:t>
            </w:r>
            <w:r w:rsidRPr="00AC42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grade English Teachers/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Counselor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7D552F" w:rsidRDefault="0021683E" w:rsidP="00D17DF3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laced in classes: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September - Counselors</w:t>
            </w:r>
          </w:p>
        </w:tc>
      </w:tr>
      <w:tr w:rsidR="00D17DF3" w:rsidRPr="007D552F" w:rsidTr="00F44A5A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3. Maintain a unified purpose through the implementation of site efforts and plans Transformation Plan/SIG, SPSA, WASC Action Plan, the College Majors branding projecting a consistent message and goals.</w:t>
            </w:r>
          </w:p>
        </w:tc>
        <w:tc>
          <w:tcPr>
            <w:tcW w:w="2250" w:type="dxa"/>
          </w:tcPr>
          <w:p w:rsidR="00D17DF3" w:rsidRPr="00AC4259" w:rsidRDefault="00D17DF3" w:rsidP="00D17D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Goal: 1 and 5</w:t>
            </w:r>
          </w:p>
        </w:tc>
        <w:tc>
          <w:tcPr>
            <w:tcW w:w="306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SSC to meet monthly to develop schoolwide vision to be shared with all stakeholders.</w:t>
            </w:r>
          </w:p>
          <w:p w:rsidR="00D17DF3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17" w:rsidRDefault="00D77B17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 Presentations of school vision to promote student achievement for all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ILT to work with staff and home groups to develop a cons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istent message for all students.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Training for 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dministrative staff and ILT by district or</w:t>
            </w:r>
            <w:r w:rsidR="009A25D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bookmarkStart w:id="0" w:name="_GoBack"/>
            <w:bookmarkEnd w:id="0"/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ounty staff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Development of a schoolwide vision that is adopted and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utilized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for staff, students, parents and the community after development and consensus.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Revisiting of the School Vision Annual at Open House meeting </w:t>
            </w: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D17DF3" w:rsidRPr="00AC4259" w:rsidRDefault="00D17DF3" w:rsidP="0021683E">
            <w:pPr>
              <w:spacing w:before="12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chairper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sons will meet once a week from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8:00 – 10:00 a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to coordinate the implementation efforts for the site.</w:t>
            </w:r>
          </w:p>
          <w:p w:rsidR="00D17DF3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3E" w:rsidRPr="00AC4259" w:rsidRDefault="0021683E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21683E" w:rsidP="0021683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Fall Back-to-School Night September 7:00 p.m., </w:t>
            </w:r>
            <w:r w:rsidR="00D17DF3" w:rsidRPr="00AC4259">
              <w:rPr>
                <w:rFonts w:ascii="Times New Roman" w:hAnsi="Times New Roman" w:cs="Times New Roman"/>
                <w:sz w:val="24"/>
                <w:szCs w:val="24"/>
              </w:rPr>
              <w:t>coordinated by Vice Principal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Spring Open House April 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7:00 pm – coordinated by Vice Principal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21683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Monthly ILT meetin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gs first Monday of every month,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ILT Coordinator 2:30 – 4:00 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Monthly SSC meetings – second Monday of every month – SSC Chair 2:30 – 4:00 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D17DF3" w:rsidRPr="00AC4259" w:rsidRDefault="00D17DF3" w:rsidP="00D17DF3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Monthly Principal’s Chats – every third Wednesday from 8:00 – 9:00 a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in Library weekly SIG meetings for all staff from 2:00 – 4:00 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D17DF3" w:rsidRPr="00AC4259" w:rsidRDefault="00D17DF3" w:rsidP="00D17DF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ELAC meeting third Monday of every month from 6:00 – 8:00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– coordinated by ELST 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meetings will document the messages and the implementation.  Evidence will include but is not limited to the agenda and the minutes for each specific group meetings.</w:t>
            </w:r>
          </w:p>
          <w:p w:rsidR="00D17DF3" w:rsidRPr="00F44A5A" w:rsidRDefault="00D17DF3" w:rsidP="00D1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Quarterly evening counseling sessions from</w:t>
            </w:r>
          </w:p>
          <w:p w:rsidR="00D77B17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6:00 – 8:00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during months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 xml:space="preserve"> Feb., May, Sept., and December.</w:t>
            </w:r>
          </w:p>
        </w:tc>
      </w:tr>
      <w:tr w:rsidR="00D17DF3" w:rsidRPr="007D552F" w:rsidTr="00F44A5A">
        <w:trPr>
          <w:trHeight w:val="4183"/>
        </w:trPr>
        <w:tc>
          <w:tcPr>
            <w:tcW w:w="3420" w:type="dxa"/>
            <w:tcBorders>
              <w:left w:val="single" w:sz="4" w:space="0" w:color="auto"/>
            </w:tcBorders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Enhance capacity for credit recovery and remediation in an effort to increase graduation rate.</w:t>
            </w:r>
          </w:p>
        </w:tc>
        <w:tc>
          <w:tcPr>
            <w:tcW w:w="225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Goal 4</w:t>
            </w:r>
          </w:p>
        </w:tc>
        <w:tc>
          <w:tcPr>
            <w:tcW w:w="306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Meetings with administration and co</w:t>
            </w:r>
            <w:r w:rsidR="00675EBE">
              <w:rPr>
                <w:rFonts w:ascii="Times New Roman" w:hAnsi="Times New Roman" w:cs="Times New Roman"/>
                <w:sz w:val="24"/>
                <w:szCs w:val="24"/>
              </w:rPr>
              <w:t>unselors to develop procedures and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practices that will ensure that the testing occurs in a timely manner and 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those students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are placed appropriately in t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he correct courses in September.</w:t>
            </w:r>
          </w:p>
        </w:tc>
        <w:tc>
          <w:tcPr>
            <w:tcW w:w="2340" w:type="dxa"/>
          </w:tcPr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Develop a “</w:t>
            </w:r>
            <w:r w:rsidR="0021683E" w:rsidRPr="00AC4259">
              <w:rPr>
                <w:rFonts w:ascii="Times New Roman" w:hAnsi="Times New Roman" w:cs="Times New Roman"/>
                <w:sz w:val="24"/>
                <w:szCs w:val="24"/>
              </w:rPr>
              <w:t>watch list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” for students who do not have reading ability for success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DF3" w:rsidRPr="00F44A5A" w:rsidRDefault="00D17DF3" w:rsidP="00D1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A5A" w:rsidRPr="00EA16FB" w:rsidRDefault="00D17DF3" w:rsidP="00F44A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A16FB">
              <w:rPr>
                <w:rFonts w:ascii="Times New Roman" w:hAnsi="Times New Roman" w:cs="Times New Roman"/>
                <w:sz w:val="23"/>
                <w:szCs w:val="23"/>
              </w:rPr>
              <w:t>Written regulations regarding placement assessment system which include the list of diagn</w:t>
            </w:r>
            <w:r w:rsidR="00675EBE" w:rsidRPr="00EA16FB">
              <w:rPr>
                <w:rFonts w:ascii="Times New Roman" w:hAnsi="Times New Roman" w:cs="Times New Roman"/>
                <w:sz w:val="23"/>
                <w:szCs w:val="23"/>
              </w:rPr>
              <w:t>ostic assessment with entrance and</w:t>
            </w:r>
            <w:r w:rsidRPr="00EA16FB">
              <w:rPr>
                <w:rFonts w:ascii="Times New Roman" w:hAnsi="Times New Roman" w:cs="Times New Roman"/>
                <w:sz w:val="23"/>
                <w:szCs w:val="23"/>
              </w:rPr>
              <w:t xml:space="preserve"> exit “</w:t>
            </w:r>
            <w:r w:rsidR="00675EBE" w:rsidRPr="00EA16FB">
              <w:rPr>
                <w:rFonts w:ascii="Times New Roman" w:hAnsi="Times New Roman" w:cs="Times New Roman"/>
                <w:sz w:val="23"/>
                <w:szCs w:val="23"/>
              </w:rPr>
              <w:t>cut point” for core, strategic and</w:t>
            </w:r>
            <w:r w:rsidRPr="00EA16FB">
              <w:rPr>
                <w:rFonts w:ascii="Times New Roman" w:hAnsi="Times New Roman" w:cs="Times New Roman"/>
                <w:sz w:val="23"/>
                <w:szCs w:val="23"/>
              </w:rPr>
              <w:t xml:space="preserve"> intensive intervention courses</w:t>
            </w:r>
            <w:r w:rsidR="0021683E" w:rsidRPr="00EA16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D17DF3" w:rsidRPr="00AC4259" w:rsidRDefault="00D17DF3" w:rsidP="00D7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Weekly review by all teaching staff to identify all students not meeting proficiencies in English and mathematics.</w:t>
            </w:r>
          </w:p>
          <w:p w:rsidR="00D17DF3" w:rsidRPr="00F44A5A" w:rsidRDefault="00D17DF3" w:rsidP="00D1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Thursday morning meeting with identified students with counseling staff.</w:t>
            </w:r>
          </w:p>
          <w:p w:rsidR="00D17DF3" w:rsidRPr="00F44A5A" w:rsidRDefault="00D17DF3" w:rsidP="00D1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Fourth Thursday afternoon every month from</w:t>
            </w:r>
          </w:p>
          <w:p w:rsidR="00D17DF3" w:rsidRPr="00AC4259" w:rsidRDefault="00D17DF3" w:rsidP="00D1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4 – 6 p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16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4259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D77B17">
              <w:rPr>
                <w:rFonts w:ascii="Times New Roman" w:hAnsi="Times New Roman" w:cs="Times New Roman"/>
                <w:sz w:val="24"/>
                <w:szCs w:val="24"/>
              </w:rPr>
              <w:t>parents of identified students.</w:t>
            </w:r>
          </w:p>
        </w:tc>
      </w:tr>
    </w:tbl>
    <w:p w:rsidR="00D17DF3" w:rsidRDefault="00D17DF3"/>
    <w:sectPr w:rsidR="00D17DF3" w:rsidSect="00752294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108" w:right="1080" w:bottom="81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AC" w:rsidRDefault="00BF78AC" w:rsidP="006013FF">
      <w:pPr>
        <w:spacing w:after="0" w:line="240" w:lineRule="auto"/>
      </w:pPr>
      <w:r>
        <w:separator/>
      </w:r>
    </w:p>
  </w:endnote>
  <w:endnote w:type="continuationSeparator" w:id="0">
    <w:p w:rsidR="00BF78AC" w:rsidRDefault="00BF78AC" w:rsidP="006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221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F78AC" w:rsidRPr="00752294" w:rsidRDefault="00BF78AC" w:rsidP="0075229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Page</w:t>
        </w:r>
        <w:r w:rsidRPr="00752294">
          <w:rPr>
            <w:rFonts w:ascii="Times New Roman" w:hAnsi="Times New Roman" w:cs="Times New Roman"/>
          </w:rPr>
          <w:t xml:space="preserve"> </w:t>
        </w:r>
        <w:r w:rsidRPr="00752294">
          <w:rPr>
            <w:rFonts w:ascii="Times New Roman" w:hAnsi="Times New Roman" w:cs="Times New Roman"/>
          </w:rPr>
          <w:fldChar w:fldCharType="begin"/>
        </w:r>
        <w:r w:rsidRPr="00752294">
          <w:rPr>
            <w:rFonts w:ascii="Times New Roman" w:hAnsi="Times New Roman" w:cs="Times New Roman"/>
          </w:rPr>
          <w:instrText xml:space="preserve"> PAGE   \* MERGEFORMAT </w:instrText>
        </w:r>
        <w:r w:rsidRPr="00752294">
          <w:rPr>
            <w:rFonts w:ascii="Times New Roman" w:hAnsi="Times New Roman" w:cs="Times New Roman"/>
          </w:rPr>
          <w:fldChar w:fldCharType="separate"/>
        </w:r>
        <w:r w:rsidR="009A25D5">
          <w:rPr>
            <w:rFonts w:ascii="Times New Roman" w:hAnsi="Times New Roman" w:cs="Times New Roman"/>
            <w:noProof/>
          </w:rPr>
          <w:t>5</w:t>
        </w:r>
        <w:r w:rsidRPr="0075229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AC" w:rsidRDefault="00BF78AC" w:rsidP="006013FF">
      <w:pPr>
        <w:spacing w:after="0" w:line="240" w:lineRule="auto"/>
      </w:pPr>
      <w:r>
        <w:separator/>
      </w:r>
    </w:p>
  </w:footnote>
  <w:footnote w:type="continuationSeparator" w:id="0">
    <w:p w:rsidR="00BF78AC" w:rsidRDefault="00BF78AC" w:rsidP="0060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AE" w:rsidRDefault="009A25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829" o:spid="_x0000_s8194" type="#_x0000_t136" style="position:absolute;margin-left:0;margin-top:0;width:582.1pt;height:145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AC" w:rsidRPr="006F3AA6" w:rsidRDefault="009A25D5" w:rsidP="00C5188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830" o:spid="_x0000_s8195" type="#_x0000_t136" style="position:absolute;left:0;text-align:left;margin-left:0;margin-top:0;width:582.1pt;height:145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XAMPLE"/>
          <w10:wrap anchorx="margin" anchory="margin"/>
        </v:shape>
      </w:pict>
    </w:r>
    <w:r w:rsidR="00696DB7" w:rsidRPr="006F3AA6">
      <w:rPr>
        <w:rFonts w:ascii="Times New Roman" w:hAnsi="Times New Roman" w:cs="Times New Roman"/>
        <w:sz w:val="20"/>
        <w:szCs w:val="20"/>
      </w:rPr>
      <w:t xml:space="preserve">Attachment </w:t>
    </w:r>
    <w:r w:rsidR="003D010D" w:rsidRPr="006F3AA6">
      <w:rPr>
        <w:rFonts w:ascii="Times New Roman" w:hAnsi="Times New Roman" w:cs="Times New Roman"/>
        <w:sz w:val="20"/>
        <w:szCs w:val="20"/>
      </w:rPr>
      <w:t>4</w:t>
    </w:r>
    <w:r w:rsidR="00BF78AC" w:rsidRPr="006F3AA6">
      <w:rPr>
        <w:rFonts w:ascii="Times New Roman" w:hAnsi="Times New Roman" w:cs="Times New Roman"/>
        <w:sz w:val="20"/>
        <w:szCs w:val="20"/>
      </w:rPr>
      <w:t>a</w:t>
    </w:r>
    <w:r w:rsidR="006F3AA6" w:rsidRPr="006F3AA6">
      <w:rPr>
        <w:rFonts w:ascii="Times New Roman" w:hAnsi="Times New Roman" w:cs="Times New Roman"/>
        <w:sz w:val="20"/>
        <w:szCs w:val="20"/>
      </w:rPr>
      <w:t xml:space="preserve"> – EXAMPLE</w:t>
    </w:r>
    <w:r w:rsidR="006F3AA6">
      <w:rPr>
        <w:rFonts w:ascii="Times New Roman" w:hAnsi="Times New Roman" w:cs="Times New Roman"/>
        <w:sz w:val="20"/>
        <w:szCs w:val="20"/>
      </w:rPr>
      <w:t xml:space="preserve"> WASC</w:t>
    </w:r>
  </w:p>
  <w:p w:rsidR="00BF78AC" w:rsidRPr="006F3AA6" w:rsidRDefault="00BF78AC" w:rsidP="0075229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6F3AA6">
      <w:rPr>
        <w:rFonts w:ascii="Times New Roman" w:hAnsi="Times New Roman" w:cs="Times New Roman"/>
        <w:sz w:val="20"/>
        <w:szCs w:val="20"/>
      </w:rPr>
      <w:t>Modification of SPSA</w:t>
    </w:r>
    <w:r w:rsidR="006F3AA6">
      <w:rPr>
        <w:rFonts w:ascii="Times New Roman" w:hAnsi="Times New Roman" w:cs="Times New Roman"/>
        <w:sz w:val="20"/>
        <w:szCs w:val="20"/>
      </w:rPr>
      <w:t xml:space="preserve"> 201</w:t>
    </w:r>
    <w:r w:rsidR="00552F43">
      <w:rPr>
        <w:rFonts w:ascii="Times New Roman" w:hAnsi="Times New Roman" w:cs="Times New Roman"/>
        <w:sz w:val="20"/>
        <w:szCs w:val="20"/>
      </w:rPr>
      <w:t>9</w:t>
    </w:r>
    <w:r w:rsidR="00E700E1">
      <w:rPr>
        <w:rFonts w:ascii="Times New Roman" w:hAnsi="Times New Roman" w:cs="Times New Roman"/>
        <w:sz w:val="20"/>
        <w:szCs w:val="20"/>
      </w:rPr>
      <w:t>-</w:t>
    </w:r>
    <w:r w:rsidR="00552F43">
      <w:rPr>
        <w:rFonts w:ascii="Times New Roman" w:hAnsi="Times New Roman" w:cs="Times New Roman"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AE" w:rsidRDefault="009A25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75828" o:spid="_x0000_s8193" type="#_x0000_t136" style="position:absolute;margin-left:0;margin-top:0;width:582.1pt;height:145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FF"/>
    <w:rsid w:val="001D4E9A"/>
    <w:rsid w:val="00206C93"/>
    <w:rsid w:val="0021683E"/>
    <w:rsid w:val="00252C72"/>
    <w:rsid w:val="002C2411"/>
    <w:rsid w:val="002F73AE"/>
    <w:rsid w:val="00375D06"/>
    <w:rsid w:val="003A37C0"/>
    <w:rsid w:val="003A6C2D"/>
    <w:rsid w:val="003B48F9"/>
    <w:rsid w:val="003D010D"/>
    <w:rsid w:val="003F28F6"/>
    <w:rsid w:val="004D6EC9"/>
    <w:rsid w:val="00552F43"/>
    <w:rsid w:val="006013FF"/>
    <w:rsid w:val="00675EBE"/>
    <w:rsid w:val="00696DB7"/>
    <w:rsid w:val="006C1EA7"/>
    <w:rsid w:val="006F3AA6"/>
    <w:rsid w:val="00743894"/>
    <w:rsid w:val="00752294"/>
    <w:rsid w:val="00777C2B"/>
    <w:rsid w:val="00873D81"/>
    <w:rsid w:val="00995DFE"/>
    <w:rsid w:val="00997B27"/>
    <w:rsid w:val="009A25D5"/>
    <w:rsid w:val="00BB1231"/>
    <w:rsid w:val="00BF78AC"/>
    <w:rsid w:val="00C5188B"/>
    <w:rsid w:val="00D17DF3"/>
    <w:rsid w:val="00D64776"/>
    <w:rsid w:val="00D77B17"/>
    <w:rsid w:val="00DE703A"/>
    <w:rsid w:val="00E700E1"/>
    <w:rsid w:val="00EA16FB"/>
    <w:rsid w:val="00F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0D73A8C8"/>
  <w15:docId w15:val="{5EDA9647-AFC3-441E-9C4B-72A78C3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AF3E-B2A3-45EB-878E-84FCE4E4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Saucedo Blanca</cp:lastModifiedBy>
  <cp:revision>6</cp:revision>
  <cp:lastPrinted>2016-03-02T23:05:00Z</cp:lastPrinted>
  <dcterms:created xsi:type="dcterms:W3CDTF">2018-01-20T02:41:00Z</dcterms:created>
  <dcterms:modified xsi:type="dcterms:W3CDTF">2019-09-12T22:14:00Z</dcterms:modified>
</cp:coreProperties>
</file>